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BF"/>
      </w:tblPr>
      <w:tblGrid>
        <w:gridCol w:w="1476"/>
        <w:gridCol w:w="1476"/>
        <w:gridCol w:w="1476"/>
        <w:gridCol w:w="1476"/>
        <w:gridCol w:w="1476"/>
        <w:gridCol w:w="1476"/>
      </w:tblGrid>
      <w:tr w:rsidR="009958D9">
        <w:tc>
          <w:tcPr>
            <w:tcW w:w="1476" w:type="dxa"/>
          </w:tcPr>
          <w:p w:rsidR="009958D9" w:rsidRDefault="009958D9">
            <w:r>
              <w:t>Teaching Strategies</w:t>
            </w:r>
          </w:p>
        </w:tc>
        <w:tc>
          <w:tcPr>
            <w:tcW w:w="1476" w:type="dxa"/>
          </w:tcPr>
          <w:p w:rsidR="009958D9" w:rsidRDefault="009958D9">
            <w:r>
              <w:t>Checking for Understanding</w:t>
            </w:r>
          </w:p>
        </w:tc>
        <w:tc>
          <w:tcPr>
            <w:tcW w:w="1476" w:type="dxa"/>
          </w:tcPr>
          <w:p w:rsidR="009958D9" w:rsidRDefault="009958D9">
            <w:r>
              <w:t>Guided Practice</w:t>
            </w:r>
          </w:p>
        </w:tc>
        <w:tc>
          <w:tcPr>
            <w:tcW w:w="1476" w:type="dxa"/>
          </w:tcPr>
          <w:p w:rsidR="009958D9" w:rsidRDefault="0060468D">
            <w:proofErr w:type="spellStart"/>
            <w:r>
              <w:t>Independ</w:t>
            </w:r>
            <w:proofErr w:type="spellEnd"/>
            <w:r>
              <w:t>.</w:t>
            </w:r>
            <w:r w:rsidR="009958D9">
              <w:t xml:space="preserve"> Practice</w:t>
            </w:r>
          </w:p>
        </w:tc>
        <w:tc>
          <w:tcPr>
            <w:tcW w:w="1476" w:type="dxa"/>
          </w:tcPr>
          <w:p w:rsidR="009958D9" w:rsidRDefault="009958D9">
            <w:r>
              <w:t>Growth</w:t>
            </w:r>
          </w:p>
        </w:tc>
        <w:tc>
          <w:tcPr>
            <w:tcW w:w="1476" w:type="dxa"/>
          </w:tcPr>
          <w:p w:rsidR="009958D9" w:rsidRDefault="009958D9">
            <w:r>
              <w:t>Goals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Types of Thinking- teaching strategies need to be altered because of the different types of thinking of our students (differentiated instruction)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Socially Constructed Meaning: The teacher can observe the students' understanding by allowing them to construct meaning socially and allowing them to enhance their learning by teaching.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Socially Constructed Meaning: The students are practicing their skills while still being guided by their teacher, and while working with their classmates</w:t>
            </w:r>
            <w:r>
              <w:t>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Assimilation/Accommodation: The students' learn to assimilate and accommodate during independent practice.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Assimilation/</w:t>
            </w:r>
            <w:proofErr w:type="spellStart"/>
            <w:r w:rsidRPr="009958D9">
              <w:t>Accommodation:The</w:t>
            </w:r>
            <w:proofErr w:type="spellEnd"/>
            <w:r w:rsidRPr="009958D9">
              <w:t xml:space="preserve"> students' individual growth is dependent upon their ability to assimilate and accommodate.</w:t>
            </w:r>
          </w:p>
        </w:tc>
        <w:tc>
          <w:tcPr>
            <w:tcW w:w="1476" w:type="dxa"/>
          </w:tcPr>
          <w:p w:rsidR="009958D9" w:rsidRPr="0060468D" w:rsidRDefault="0060468D">
            <w:r w:rsidRPr="0060468D">
              <w:t>Piaget's Stages of Development: The ultimate goal of what is being taught needs to be altered depending on the developmental stage of the students.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Intellectual Stamina- ensure student understanding and focus by teaching intellectual stamina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Differentiated Instruction- Teachers can differentiate in three parts of education, one of which is during the process. The teacher can monitor understanding through this aspect of differentiated instruction.</w:t>
            </w:r>
          </w:p>
        </w:tc>
        <w:tc>
          <w:tcPr>
            <w:tcW w:w="1476" w:type="dxa"/>
          </w:tcPr>
          <w:p w:rsidR="009958D9" w:rsidRPr="009958D9" w:rsidRDefault="009958D9">
            <w:r>
              <w:t>Zone of Proximal Developmen</w:t>
            </w:r>
            <w:r w:rsidRPr="009958D9">
              <w:t>t: The zone of proximal development is created during guided practice.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Differentiated Instruction-Can be used when assigning students a final project or assessment.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Quantitative/Qualitative Research: Growth of the teacher is enhanced by the practice of conducting research.</w:t>
            </w:r>
          </w:p>
        </w:tc>
        <w:tc>
          <w:tcPr>
            <w:tcW w:w="1476" w:type="dxa"/>
          </w:tcPr>
          <w:p w:rsidR="009958D9" w:rsidRPr="0060468D" w:rsidRDefault="0060468D">
            <w:r w:rsidRPr="0060468D">
              <w:t>Differentiated Instruction- Differentiated instruction can be used to provide students with different products, the end goals of a unit can be a final product that is differentiated.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>
              <w:t xml:space="preserve">Piaget's Stages of </w:t>
            </w:r>
            <w:r w:rsidRPr="009958D9">
              <w:t>Development: The teaching strategies used depend on the developmental stages of the students.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Cognitive Apprenticeship- The idea of first I do you watch, I do you help, you do I help, then you do I watch. Throughout these steps the teacher is checking for student understanding.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Differentiated Instruction- Differentiated instruction can be used in order to group students in order for them to learn from one another within their zones of proximal development.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Cognitive Apprenticeship- This fits with the you do I watch portion of Cognitive Apprenticeship.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Differentiated Instruction-Differentiated content can be provided for students who have a grasp on the content, and require work on the next level in order to grow.</w:t>
            </w:r>
          </w:p>
        </w:tc>
        <w:tc>
          <w:tcPr>
            <w:tcW w:w="1476" w:type="dxa"/>
          </w:tcPr>
          <w:p w:rsidR="009958D9" w:rsidRPr="0060468D" w:rsidRDefault="0060468D">
            <w:r w:rsidRPr="0060468D">
              <w:t>Updated Bloom's Taxonomy- Teachers can use the updated version of Bloom's taxonomy to help students create goals for themselves (and the teacher can have goals for individual assignments, units, etc.)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Exceptional students- students who have abilities or problems so significant that they require special education...keeping these students in mind when planning lessons and researching new strategies is integral to my philosophy.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Memory Tricks-Memory tricks (such as memory flashing) can be used in order for the teacher to see if students know the content.</w:t>
            </w:r>
          </w:p>
        </w:tc>
        <w:tc>
          <w:tcPr>
            <w:tcW w:w="1476" w:type="dxa"/>
          </w:tcPr>
          <w:p w:rsidR="009958D9" w:rsidRDefault="009958D9" w:rsidP="009958D9">
            <w:r>
              <w:t>Cognitive Apprenticeship-</w:t>
            </w:r>
          </w:p>
          <w:p w:rsidR="009958D9" w:rsidRDefault="009958D9" w:rsidP="009958D9">
            <w:r>
              <w:t>This fits with the you do I help portion of Cognitive Apprenticeship.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Memory Tricks- Allows students to practice and study on their own, memory flashing, chunking, use all senses, etc.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Motivation- Student and teacher both need to work on motivation, learning to learn strategies, power thinking, and intellectual stamina.</w:t>
            </w:r>
          </w:p>
        </w:tc>
        <w:tc>
          <w:tcPr>
            <w:tcW w:w="1476" w:type="dxa"/>
          </w:tcPr>
          <w:p w:rsidR="009958D9" w:rsidRDefault="0008675A">
            <w:r>
              <w:t>Assessment- knowing the learning goals and teaching to those goals will help to create a worthwhile assessment.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Theory of multiple intelligences-all students have eight intelligences, but use one or two the most, the teacher needs to keep these in mind when planning.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Assessment-used to obtain information about student performance. Teachers use assessment to gauge student growth.</w:t>
            </w:r>
          </w:p>
        </w:tc>
        <w:tc>
          <w:tcPr>
            <w:tcW w:w="1476" w:type="dxa"/>
          </w:tcPr>
          <w:p w:rsidR="009958D9" w:rsidRPr="009958D9" w:rsidRDefault="009958D9">
            <w:r w:rsidRPr="009958D9">
              <w:t>Memory Tricks- Teaching of memory tricks can help the teacher to help the students practice their new knowledge.</w:t>
            </w:r>
          </w:p>
        </w:tc>
        <w:tc>
          <w:tcPr>
            <w:tcW w:w="1476" w:type="dxa"/>
          </w:tcPr>
          <w:p w:rsidR="009958D9" w:rsidRDefault="00F02938">
            <w:r>
              <w:t xml:space="preserve">Motivation-student motivation directly effects their independent practice.  If the learner has great motivation to learn they are more likely to do so.  </w:t>
            </w:r>
          </w:p>
        </w:tc>
        <w:tc>
          <w:tcPr>
            <w:tcW w:w="1476" w:type="dxa"/>
          </w:tcPr>
          <w:p w:rsidR="009958D9" w:rsidRPr="0060468D" w:rsidRDefault="0060468D">
            <w:r w:rsidRPr="0060468D">
              <w:t>Video games for motivation-If we allow our students new and different ways to learn and practice, they are more likely to have personal growth.</w:t>
            </w:r>
          </w:p>
        </w:tc>
        <w:tc>
          <w:tcPr>
            <w:tcW w:w="1476" w:type="dxa"/>
          </w:tcPr>
          <w:p w:rsidR="009958D9" w:rsidRDefault="00F02938">
            <w:r>
              <w:t xml:space="preserve">Standardized test- state and nationwide testing are also things that we must focus our teaching on.  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Mainstreaming- teaching children with disabilities in regular classes-this concept requires the classroom teacher to accommodate all students</w:t>
            </w:r>
            <w:r>
              <w:t>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Pr="009958D9" w:rsidRDefault="009958D9" w:rsidP="009958D9">
            <w:r w:rsidRPr="009958D9">
              <w:t>Exemplar- a specific example of a given category that is used to classify an item. Teachers can use a specific example in order to model what students are to create.</w:t>
            </w:r>
          </w:p>
          <w:p w:rsidR="009958D9" w:rsidRPr="009958D9" w:rsidRDefault="009958D9"/>
        </w:tc>
        <w:tc>
          <w:tcPr>
            <w:tcW w:w="1476" w:type="dxa"/>
          </w:tcPr>
          <w:p w:rsidR="009958D9" w:rsidRDefault="00AD784F">
            <w:r>
              <w:t xml:space="preserve">Self-management- students’ management of their own behavior and responsibility for their own actions can be most well practiced independently.  </w:t>
            </w:r>
          </w:p>
        </w:tc>
        <w:tc>
          <w:tcPr>
            <w:tcW w:w="1476" w:type="dxa"/>
          </w:tcPr>
          <w:p w:rsidR="009958D9" w:rsidRPr="0060468D" w:rsidRDefault="0060468D">
            <w:r w:rsidRPr="0060468D">
              <w:t>Problem Solving- creating new solutions for problems in order to expand the students knowledge.</w:t>
            </w:r>
          </w:p>
        </w:tc>
        <w:tc>
          <w:tcPr>
            <w:tcW w:w="1476" w:type="dxa"/>
          </w:tcPr>
          <w:p w:rsidR="009958D9" w:rsidRDefault="00F02938">
            <w:r>
              <w:t xml:space="preserve">Validity-when our goals are testing and assessment, it is important for our means of assessment to be valid.  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Differentiated Instruction- The idea of differentiated instruction can be incorporated in three different aspects of education, the content, process, or product. All of these can be incorporated into the teachers teaching strategies.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Pr="009958D9" w:rsidRDefault="009958D9">
            <w:r w:rsidRPr="009958D9">
              <w:t>Guided Discovery- the teacher provides some directions to students to guide their practice.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Pr="0060468D" w:rsidRDefault="0060468D">
            <w:r w:rsidRPr="0060468D">
              <w:t>Restructuring- conceiving of a problem in a new or different way. Students can show their knowledge and growth by looking at a problem in a new way.</w:t>
            </w:r>
          </w:p>
        </w:tc>
        <w:tc>
          <w:tcPr>
            <w:tcW w:w="1476" w:type="dxa"/>
          </w:tcPr>
          <w:p w:rsidR="009958D9" w:rsidRDefault="00F02938">
            <w:r>
              <w:t>Reliability-when our goals are testing and assessment, it is important for our means of assessment to be valid.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Behavior Management- Appropriate teacher-student relationships: appropriate leadership, classroom as a team, aware of student needs.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Pr="009958D9" w:rsidRDefault="009958D9">
            <w:r w:rsidRPr="009958D9">
              <w:t>KWL chart- in order to guide students to recognize their own understanding and what they have learned.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AD784F">
            <w:r>
              <w:t xml:space="preserve">Service learning- students can extend their learning to the real world and are able to grow not only academically but emotionally as well.  </w:t>
            </w:r>
          </w:p>
        </w:tc>
        <w:tc>
          <w:tcPr>
            <w:tcW w:w="1476" w:type="dxa"/>
          </w:tcPr>
          <w:p w:rsidR="009958D9" w:rsidRDefault="00F02938">
            <w:r>
              <w:t xml:space="preserve">Culture fair/culture free test- when creating an assessment, it is important for it to be free of cultural biases, meaning students from all different cultures can answer the questions equally.  </w:t>
            </w:r>
          </w:p>
        </w:tc>
      </w:tr>
      <w:tr w:rsidR="009958D9">
        <w:tc>
          <w:tcPr>
            <w:tcW w:w="1476" w:type="dxa"/>
          </w:tcPr>
          <w:p w:rsidR="009958D9" w:rsidRPr="009958D9" w:rsidRDefault="009958D9">
            <w:r w:rsidRPr="009958D9">
              <w:t>Classical Conditioning/Operant Conditioning-Teachers can incorporate these two types of conditioning to work on their classroom management and to determine their own teaching style.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4D6FC0">
            <w:r>
              <w:t>Collaboration- teaching students collaboration will help group work which is an intricate aspect of guided practice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64268A">
            <w:r>
              <w:t>Self-actualization- ultimate teaching and learning goals being fulfilled.</w:t>
            </w:r>
          </w:p>
        </w:tc>
      </w:tr>
      <w:tr w:rsidR="009958D9">
        <w:tc>
          <w:tcPr>
            <w:tcW w:w="1476" w:type="dxa"/>
          </w:tcPr>
          <w:p w:rsidR="009958D9" w:rsidRDefault="0064268A">
            <w:r>
              <w:t>Task-involved learners- a teacher’s knowledge of the type of learner the student is will affect the teaching strategy.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AD784F">
            <w:r>
              <w:t>Reciprocal questioning- this is an effective strategy for use in guided group practice.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64268A">
            <w:r>
              <w:t xml:space="preserve">Goal orientations- beliefs that students achievement is related to their goals.  </w:t>
            </w:r>
          </w:p>
        </w:tc>
      </w:tr>
      <w:tr w:rsidR="009958D9">
        <w:tc>
          <w:tcPr>
            <w:tcW w:w="1476" w:type="dxa"/>
          </w:tcPr>
          <w:p w:rsidR="009958D9" w:rsidRDefault="0064268A">
            <w:r>
              <w:t>Work-avoidant learners- a teacher’s knowledge of the type of learner the student is will affect the teaching strategy.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AD784F">
            <w:r>
              <w:t xml:space="preserve">Jigsaw- this strategy is a way for students to </w:t>
            </w:r>
            <w:proofErr w:type="spellStart"/>
            <w:r>
              <w:t>coconstruct</w:t>
            </w:r>
            <w:proofErr w:type="spellEnd"/>
            <w:r>
              <w:t xml:space="preserve"> knowledge by explaining to other students and learning from them as well.  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</w:tr>
      <w:tr w:rsidR="009958D9">
        <w:tc>
          <w:tcPr>
            <w:tcW w:w="1476" w:type="dxa"/>
          </w:tcPr>
          <w:p w:rsidR="009958D9" w:rsidRDefault="00AD784F">
            <w:r>
              <w:t xml:space="preserve">Classroom management- a teacher’s strategy of classroom management is often reflected in their teaching strategies.  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</w:tr>
      <w:tr w:rsidR="009958D9">
        <w:tc>
          <w:tcPr>
            <w:tcW w:w="1476" w:type="dxa"/>
          </w:tcPr>
          <w:p w:rsidR="009958D9" w:rsidRDefault="009F2B9F">
            <w:r>
              <w:t xml:space="preserve">Procedures- Following specific procedures is an integral part of following different new strategies.  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</w:tr>
      <w:tr w:rsidR="009958D9">
        <w:tc>
          <w:tcPr>
            <w:tcW w:w="1476" w:type="dxa"/>
          </w:tcPr>
          <w:p w:rsidR="009958D9" w:rsidRDefault="009F2B9F">
            <w:r>
              <w:t xml:space="preserve">Group focus- the teacher’s ability to keep as many students as possible involved in activities.  </w:t>
            </w:r>
          </w:p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  <w:tc>
          <w:tcPr>
            <w:tcW w:w="1476" w:type="dxa"/>
          </w:tcPr>
          <w:p w:rsidR="009958D9" w:rsidRDefault="009958D9"/>
        </w:tc>
      </w:tr>
    </w:tbl>
    <w:p w:rsidR="009958D9" w:rsidRDefault="009958D9"/>
    <w:sectPr w:rsidR="009958D9" w:rsidSect="009958D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58D9"/>
    <w:rsid w:val="0008675A"/>
    <w:rsid w:val="004D6FC0"/>
    <w:rsid w:val="0060468D"/>
    <w:rsid w:val="0064268A"/>
    <w:rsid w:val="009958D9"/>
    <w:rsid w:val="009F2B9F"/>
    <w:rsid w:val="00AD784F"/>
    <w:rsid w:val="00F0293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B4E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958D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1040</Words>
  <Characters>5930</Characters>
  <Application>Microsoft Macintosh Word</Application>
  <DocSecurity>0</DocSecurity>
  <Lines>49</Lines>
  <Paragraphs>11</Paragraphs>
  <ScaleCrop>false</ScaleCrop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Elizbaeth</cp:lastModifiedBy>
  <cp:revision>5</cp:revision>
  <dcterms:created xsi:type="dcterms:W3CDTF">2010-12-02T19:19:00Z</dcterms:created>
  <dcterms:modified xsi:type="dcterms:W3CDTF">2010-12-02T19:53:00Z</dcterms:modified>
</cp:coreProperties>
</file>